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74D" w:rsidRPr="008354BB" w:rsidRDefault="0076174D" w:rsidP="004A394F">
      <w:pPr>
        <w:jc w:val="center"/>
        <w:rPr>
          <w:b/>
          <w:bCs/>
          <w:sz w:val="32"/>
          <w:szCs w:val="28"/>
        </w:rPr>
      </w:pPr>
      <w:r w:rsidRPr="008354BB">
        <w:rPr>
          <w:b/>
          <w:bCs/>
          <w:sz w:val="32"/>
          <w:szCs w:val="28"/>
        </w:rPr>
        <w:t>1</w:t>
      </w:r>
      <w:r w:rsidR="004A394F">
        <w:rPr>
          <w:b/>
          <w:bCs/>
          <w:sz w:val="32"/>
          <w:szCs w:val="28"/>
        </w:rPr>
        <w:t>9</w:t>
      </w:r>
      <w:r w:rsidRPr="008354BB">
        <w:rPr>
          <w:b/>
          <w:bCs/>
          <w:sz w:val="32"/>
          <w:szCs w:val="28"/>
        </w:rPr>
        <w:t>th international symposium on Theses and Dissertations</w:t>
      </w:r>
    </w:p>
    <w:p w:rsidR="0076174D" w:rsidRPr="008354BB" w:rsidRDefault="004A394F" w:rsidP="0076174D">
      <w:pPr>
        <w:jc w:val="center"/>
        <w:rPr>
          <w:b/>
          <w:bCs/>
          <w:sz w:val="32"/>
          <w:szCs w:val="28"/>
        </w:rPr>
      </w:pPr>
      <w:r>
        <w:rPr>
          <w:b/>
          <w:bCs/>
          <w:sz w:val="32"/>
          <w:szCs w:val="28"/>
        </w:rPr>
        <w:t>Data and Dissertations</w:t>
      </w:r>
    </w:p>
    <w:p w:rsidR="0076174D" w:rsidRPr="008354BB" w:rsidRDefault="004A394F" w:rsidP="004A394F">
      <w:pPr>
        <w:jc w:val="center"/>
        <w:rPr>
          <w:b/>
          <w:bCs/>
          <w:sz w:val="32"/>
          <w:szCs w:val="28"/>
        </w:rPr>
      </w:pPr>
      <w:r>
        <w:rPr>
          <w:b/>
          <w:bCs/>
          <w:sz w:val="32"/>
          <w:szCs w:val="28"/>
        </w:rPr>
        <w:t>11-13</w:t>
      </w:r>
      <w:r w:rsidR="0076174D" w:rsidRPr="008354BB">
        <w:rPr>
          <w:b/>
          <w:bCs/>
          <w:sz w:val="32"/>
          <w:szCs w:val="28"/>
        </w:rPr>
        <w:t xml:space="preserve"> </w:t>
      </w:r>
      <w:r>
        <w:rPr>
          <w:b/>
          <w:bCs/>
          <w:sz w:val="32"/>
          <w:szCs w:val="28"/>
        </w:rPr>
        <w:t>July</w:t>
      </w:r>
      <w:r w:rsidR="0076174D" w:rsidRPr="008354BB">
        <w:rPr>
          <w:b/>
          <w:bCs/>
          <w:sz w:val="32"/>
          <w:szCs w:val="28"/>
        </w:rPr>
        <w:t xml:space="preserve"> 201</w:t>
      </w:r>
      <w:r>
        <w:rPr>
          <w:b/>
          <w:bCs/>
          <w:sz w:val="32"/>
          <w:szCs w:val="28"/>
        </w:rPr>
        <w:t>6</w:t>
      </w:r>
      <w:r w:rsidR="0076174D" w:rsidRPr="008354BB">
        <w:rPr>
          <w:b/>
          <w:bCs/>
          <w:sz w:val="32"/>
          <w:szCs w:val="28"/>
        </w:rPr>
        <w:t xml:space="preserve">, </w:t>
      </w:r>
      <w:r>
        <w:rPr>
          <w:b/>
          <w:bCs/>
          <w:sz w:val="32"/>
          <w:szCs w:val="28"/>
        </w:rPr>
        <w:t>Lille, France</w:t>
      </w:r>
    </w:p>
    <w:p w:rsidR="0076174D" w:rsidRPr="008354BB" w:rsidRDefault="0076174D" w:rsidP="004A394F">
      <w:pPr>
        <w:rPr>
          <w:sz w:val="28"/>
          <w:szCs w:val="24"/>
        </w:rPr>
      </w:pPr>
      <w:bookmarkStart w:id="0" w:name="_GoBack"/>
      <w:bookmarkEnd w:id="0"/>
      <w:r w:rsidRPr="008354BB">
        <w:rPr>
          <w:b/>
          <w:bCs/>
          <w:sz w:val="28"/>
          <w:szCs w:val="24"/>
        </w:rPr>
        <w:t xml:space="preserve">Title: </w:t>
      </w:r>
      <w:r w:rsidR="004A394F">
        <w:rPr>
          <w:sz w:val="28"/>
          <w:szCs w:val="24"/>
        </w:rPr>
        <w:t>Current status of the Omani Digital Repository</w:t>
      </w:r>
    </w:p>
    <w:p w:rsidR="0076174D" w:rsidRPr="008354BB" w:rsidRDefault="0076174D" w:rsidP="0076174D">
      <w:pPr>
        <w:pStyle w:val="Subtitle"/>
        <w:spacing w:after="120"/>
        <w:rPr>
          <w:sz w:val="28"/>
          <w:szCs w:val="24"/>
        </w:rPr>
      </w:pPr>
      <w:r w:rsidRPr="008354BB">
        <w:rPr>
          <w:b/>
          <w:bCs/>
          <w:sz w:val="28"/>
          <w:szCs w:val="24"/>
        </w:rPr>
        <w:t>Author:</w:t>
      </w:r>
      <w:r w:rsidRPr="008354BB">
        <w:rPr>
          <w:sz w:val="28"/>
          <w:szCs w:val="24"/>
        </w:rPr>
        <w:t xml:space="preserve"> </w:t>
      </w:r>
      <w:proofErr w:type="spellStart"/>
      <w:r w:rsidRPr="008354BB">
        <w:rPr>
          <w:sz w:val="28"/>
          <w:szCs w:val="24"/>
        </w:rPr>
        <w:t>Dr.</w:t>
      </w:r>
      <w:proofErr w:type="spellEnd"/>
      <w:r w:rsidRPr="008354BB">
        <w:rPr>
          <w:sz w:val="28"/>
          <w:szCs w:val="24"/>
        </w:rPr>
        <w:t xml:space="preserve"> Jamal </w:t>
      </w:r>
      <w:proofErr w:type="spellStart"/>
      <w:r w:rsidRPr="008354BB">
        <w:rPr>
          <w:sz w:val="28"/>
          <w:szCs w:val="24"/>
        </w:rPr>
        <w:t>Mattar</w:t>
      </w:r>
      <w:proofErr w:type="spellEnd"/>
      <w:r w:rsidRPr="008354BB">
        <w:rPr>
          <w:sz w:val="28"/>
          <w:szCs w:val="24"/>
        </w:rPr>
        <w:t xml:space="preserve"> </w:t>
      </w:r>
      <w:proofErr w:type="spellStart"/>
      <w:r w:rsidRPr="008354BB">
        <w:rPr>
          <w:sz w:val="28"/>
          <w:szCs w:val="24"/>
        </w:rPr>
        <w:t>Yousuf</w:t>
      </w:r>
      <w:proofErr w:type="spellEnd"/>
      <w:r w:rsidRPr="008354BB">
        <w:rPr>
          <w:sz w:val="28"/>
          <w:szCs w:val="24"/>
        </w:rPr>
        <w:t xml:space="preserve"> Alsalmi (Assistant Professor), </w:t>
      </w:r>
      <w:hyperlink r:id="rId4" w:history="1">
        <w:r w:rsidRPr="008354BB">
          <w:rPr>
            <w:rStyle w:val="Hyperlink"/>
            <w:sz w:val="28"/>
            <w:szCs w:val="24"/>
          </w:rPr>
          <w:t>alsalmij@</w:t>
        </w:r>
      </w:hyperlink>
      <w:r w:rsidRPr="008354BB">
        <w:rPr>
          <w:rStyle w:val="Hyperlink"/>
          <w:sz w:val="28"/>
          <w:szCs w:val="24"/>
        </w:rPr>
        <w:t>squ.edu.om</w:t>
      </w:r>
      <w:r w:rsidRPr="008354BB">
        <w:rPr>
          <w:sz w:val="28"/>
          <w:szCs w:val="24"/>
        </w:rPr>
        <w:t xml:space="preserve"> Sultan Qaboos University, Sultanate of Oman </w:t>
      </w:r>
    </w:p>
    <w:p w:rsidR="0076174D" w:rsidRPr="008354BB" w:rsidRDefault="0076174D" w:rsidP="004A394F">
      <w:pPr>
        <w:pStyle w:val="Subtitle"/>
        <w:spacing w:after="120"/>
        <w:rPr>
          <w:strike/>
          <w:color w:val="FF0000"/>
          <w:sz w:val="28"/>
          <w:szCs w:val="24"/>
        </w:rPr>
      </w:pPr>
      <w:r w:rsidRPr="008354BB">
        <w:rPr>
          <w:b/>
          <w:bCs/>
          <w:sz w:val="28"/>
          <w:szCs w:val="24"/>
        </w:rPr>
        <w:t>Objective:</w:t>
      </w:r>
      <w:r w:rsidRPr="008354BB">
        <w:rPr>
          <w:sz w:val="28"/>
          <w:szCs w:val="24"/>
        </w:rPr>
        <w:t xml:space="preserve"> This paper outlines </w:t>
      </w:r>
      <w:r w:rsidR="004A394F">
        <w:rPr>
          <w:sz w:val="28"/>
          <w:szCs w:val="24"/>
        </w:rPr>
        <w:t>and discusses the current and the next steps to be taken in order to adopt a national digital repository at the Sultanate of Oman.</w:t>
      </w:r>
    </w:p>
    <w:p w:rsidR="0076174D" w:rsidRPr="008354BB" w:rsidRDefault="004A394F" w:rsidP="007A3D02">
      <w:pPr>
        <w:rPr>
          <w:sz w:val="28"/>
          <w:szCs w:val="24"/>
        </w:rPr>
      </w:pPr>
      <w:r>
        <w:rPr>
          <w:b/>
          <w:sz w:val="28"/>
          <w:szCs w:val="24"/>
        </w:rPr>
        <w:t>Significance</w:t>
      </w:r>
      <w:r w:rsidR="0076174D" w:rsidRPr="008354BB">
        <w:rPr>
          <w:b/>
          <w:sz w:val="28"/>
          <w:szCs w:val="24"/>
        </w:rPr>
        <w:t xml:space="preserve">: </w:t>
      </w:r>
      <w:r w:rsidR="007A3D02">
        <w:rPr>
          <w:sz w:val="28"/>
          <w:szCs w:val="24"/>
        </w:rPr>
        <w:t>O</w:t>
      </w:r>
      <w:r>
        <w:rPr>
          <w:sz w:val="28"/>
          <w:szCs w:val="24"/>
        </w:rPr>
        <w:t xml:space="preserve">utlining the current process conducted to adopt the national repository in Oman and presenting these steps in the ETD connference will help to get a wider overview about the project and may open discussions about possible modification and changes in the project. </w:t>
      </w:r>
    </w:p>
    <w:p w:rsidR="007A3D02" w:rsidRDefault="0076174D" w:rsidP="007A3D02">
      <w:pPr>
        <w:rPr>
          <w:sz w:val="28"/>
          <w:szCs w:val="24"/>
        </w:rPr>
      </w:pPr>
      <w:r w:rsidRPr="008354BB">
        <w:rPr>
          <w:b/>
          <w:sz w:val="28"/>
          <w:szCs w:val="24"/>
        </w:rPr>
        <w:t xml:space="preserve">Results: </w:t>
      </w:r>
      <w:r w:rsidRPr="008354BB">
        <w:rPr>
          <w:sz w:val="28"/>
          <w:szCs w:val="24"/>
        </w:rPr>
        <w:t>Th</w:t>
      </w:r>
      <w:r w:rsidR="00947D23">
        <w:rPr>
          <w:sz w:val="28"/>
          <w:szCs w:val="24"/>
        </w:rPr>
        <w:t>is</w:t>
      </w:r>
      <w:r w:rsidRPr="008354BB">
        <w:rPr>
          <w:sz w:val="28"/>
          <w:szCs w:val="24"/>
        </w:rPr>
        <w:t xml:space="preserve"> paper presents </w:t>
      </w:r>
      <w:r w:rsidR="00947D23">
        <w:rPr>
          <w:sz w:val="28"/>
          <w:szCs w:val="24"/>
        </w:rPr>
        <w:t xml:space="preserve">the process that are currently conducted to adopt a national repository in Oman. One of these process is a promotional campagin to let people get aware about this prject. People will be informed about the importance of this project, what they need to do in order to praticipate in the project, and </w:t>
      </w:r>
      <w:r w:rsidR="004E1912">
        <w:rPr>
          <w:sz w:val="28"/>
          <w:szCs w:val="24"/>
        </w:rPr>
        <w:t xml:space="preserve">also provide clarifications about </w:t>
      </w:r>
      <w:r w:rsidR="00947D23">
        <w:rPr>
          <w:sz w:val="28"/>
          <w:szCs w:val="24"/>
        </w:rPr>
        <w:t xml:space="preserve">the </w:t>
      </w:r>
      <w:r w:rsidRPr="008354BB">
        <w:rPr>
          <w:sz w:val="28"/>
          <w:szCs w:val="24"/>
        </w:rPr>
        <w:t xml:space="preserve">possible issues </w:t>
      </w:r>
      <w:r w:rsidR="007A3D02">
        <w:rPr>
          <w:sz w:val="28"/>
          <w:szCs w:val="24"/>
        </w:rPr>
        <w:t xml:space="preserve">and </w:t>
      </w:r>
      <w:r w:rsidR="004E1912">
        <w:rPr>
          <w:sz w:val="28"/>
          <w:szCs w:val="24"/>
        </w:rPr>
        <w:t xml:space="preserve">concerns they might have like </w:t>
      </w:r>
      <w:r w:rsidRPr="008354BB">
        <w:rPr>
          <w:sz w:val="28"/>
          <w:szCs w:val="24"/>
        </w:rPr>
        <w:t xml:space="preserve">copyright, plagiarism, quality of theses, prior publication and the </w:t>
      </w:r>
      <w:r w:rsidR="004E1912">
        <w:rPr>
          <w:sz w:val="28"/>
          <w:szCs w:val="24"/>
        </w:rPr>
        <w:t>instiutions</w:t>
      </w:r>
      <w:r w:rsidRPr="008354BB">
        <w:rPr>
          <w:sz w:val="28"/>
          <w:szCs w:val="24"/>
        </w:rPr>
        <w:t xml:space="preserve"> reputation. </w:t>
      </w:r>
      <w:r w:rsidR="007A3D02">
        <w:rPr>
          <w:sz w:val="28"/>
          <w:szCs w:val="24"/>
        </w:rPr>
        <w:t xml:space="preserve">Sultan Qaboos University was selected to be the first institution to conduct the promotional campaign. Postgraduate students at SQU will be informed </w:t>
      </w:r>
      <w:r w:rsidR="007A3D02">
        <w:rPr>
          <w:sz w:val="28"/>
          <w:szCs w:val="24"/>
        </w:rPr>
        <w:lastRenderedPageBreak/>
        <w:t>about this project and also will be encouraged to submit their theses and dissertational in electronic format in order to be included in the project.</w:t>
      </w:r>
    </w:p>
    <w:p w:rsidR="0076174D" w:rsidRPr="008354BB" w:rsidRDefault="004E1912" w:rsidP="004E1912">
      <w:pPr>
        <w:rPr>
          <w:sz w:val="28"/>
          <w:szCs w:val="24"/>
        </w:rPr>
      </w:pPr>
      <w:r>
        <w:rPr>
          <w:sz w:val="28"/>
          <w:szCs w:val="24"/>
        </w:rPr>
        <w:t>In addition, the paper present</w:t>
      </w:r>
      <w:r w:rsidR="0076174D" w:rsidRPr="008354BB">
        <w:rPr>
          <w:sz w:val="28"/>
          <w:szCs w:val="24"/>
        </w:rPr>
        <w:t>s</w:t>
      </w:r>
      <w:r>
        <w:rPr>
          <w:sz w:val="28"/>
          <w:szCs w:val="24"/>
        </w:rPr>
        <w:t xml:space="preserve"> </w:t>
      </w:r>
      <w:r w:rsidR="0076174D" w:rsidRPr="008354BB">
        <w:rPr>
          <w:sz w:val="28"/>
          <w:szCs w:val="24"/>
        </w:rPr>
        <w:t xml:space="preserve">standards and rules </w:t>
      </w:r>
      <w:r>
        <w:rPr>
          <w:sz w:val="28"/>
          <w:szCs w:val="24"/>
        </w:rPr>
        <w:t>that will</w:t>
      </w:r>
      <w:r w:rsidR="0076174D" w:rsidRPr="008354BB">
        <w:rPr>
          <w:sz w:val="28"/>
          <w:szCs w:val="24"/>
        </w:rPr>
        <w:t xml:space="preserve"> be </w:t>
      </w:r>
      <w:r>
        <w:rPr>
          <w:sz w:val="28"/>
          <w:szCs w:val="24"/>
        </w:rPr>
        <w:t xml:space="preserve">applied in this project. </w:t>
      </w:r>
      <w:r w:rsidR="0076174D" w:rsidRPr="008354BB">
        <w:rPr>
          <w:sz w:val="28"/>
          <w:szCs w:val="24"/>
        </w:rPr>
        <w:t xml:space="preserve">Such standards include theses formats, metadata elements, </w:t>
      </w:r>
      <w:r>
        <w:rPr>
          <w:sz w:val="28"/>
          <w:szCs w:val="24"/>
        </w:rPr>
        <w:t xml:space="preserve">file submissions, </w:t>
      </w:r>
      <w:r w:rsidR="0076174D" w:rsidRPr="008354BB">
        <w:rPr>
          <w:sz w:val="28"/>
          <w:szCs w:val="24"/>
        </w:rPr>
        <w:t>files organisation, embaroges, access levels, access charges</w:t>
      </w:r>
      <w:r>
        <w:rPr>
          <w:sz w:val="28"/>
          <w:szCs w:val="24"/>
        </w:rPr>
        <w:t>.</w:t>
      </w:r>
      <w:r w:rsidR="007A3D02">
        <w:rPr>
          <w:sz w:val="28"/>
          <w:szCs w:val="24"/>
        </w:rPr>
        <w:t>..etc.</w:t>
      </w:r>
    </w:p>
    <w:p w:rsidR="0076174D" w:rsidRPr="008354BB" w:rsidRDefault="0076174D" w:rsidP="007A3D02">
      <w:pPr>
        <w:rPr>
          <w:sz w:val="28"/>
          <w:szCs w:val="24"/>
        </w:rPr>
      </w:pPr>
      <w:r w:rsidRPr="008354BB">
        <w:rPr>
          <w:sz w:val="28"/>
          <w:szCs w:val="24"/>
        </w:rPr>
        <w:t xml:space="preserve">In addition </w:t>
      </w:r>
      <w:r w:rsidR="007A3D02">
        <w:rPr>
          <w:sz w:val="28"/>
          <w:szCs w:val="24"/>
        </w:rPr>
        <w:t>a technical team is working on Dspace, which is an</w:t>
      </w:r>
      <w:r w:rsidRPr="008354BB">
        <w:rPr>
          <w:sz w:val="28"/>
          <w:szCs w:val="24"/>
        </w:rPr>
        <w:t xml:space="preserve"> open source software,</w:t>
      </w:r>
      <w:r w:rsidR="007A3D02">
        <w:rPr>
          <w:sz w:val="28"/>
          <w:szCs w:val="24"/>
        </w:rPr>
        <w:t xml:space="preserve"> in order to customise it to work according to project needs</w:t>
      </w:r>
      <w:r w:rsidRPr="008354BB">
        <w:rPr>
          <w:sz w:val="28"/>
          <w:szCs w:val="24"/>
        </w:rPr>
        <w:t xml:space="preserve">.  </w:t>
      </w:r>
    </w:p>
    <w:p w:rsidR="0076174D" w:rsidRPr="008354BB" w:rsidRDefault="0076174D" w:rsidP="00947D23">
      <w:pPr>
        <w:rPr>
          <w:sz w:val="28"/>
          <w:szCs w:val="24"/>
        </w:rPr>
      </w:pPr>
      <w:r w:rsidRPr="008354BB">
        <w:rPr>
          <w:b/>
          <w:sz w:val="28"/>
          <w:szCs w:val="24"/>
        </w:rPr>
        <w:t>Keywords:</w:t>
      </w:r>
      <w:r w:rsidRPr="008354BB">
        <w:rPr>
          <w:sz w:val="28"/>
          <w:szCs w:val="24"/>
        </w:rPr>
        <w:t xml:space="preserve"> Electronic Theses and Dissertations Programmes, Sultan</w:t>
      </w:r>
      <w:r w:rsidR="00947D23">
        <w:rPr>
          <w:sz w:val="28"/>
          <w:szCs w:val="24"/>
        </w:rPr>
        <w:t>ate of Oman</w:t>
      </w:r>
      <w:r w:rsidRPr="008354BB">
        <w:rPr>
          <w:sz w:val="28"/>
          <w:szCs w:val="24"/>
        </w:rPr>
        <w:t xml:space="preserve">, </w:t>
      </w:r>
      <w:r w:rsidR="00947D23">
        <w:rPr>
          <w:sz w:val="28"/>
          <w:szCs w:val="24"/>
        </w:rPr>
        <w:t>na</w:t>
      </w:r>
      <w:r w:rsidRPr="008354BB">
        <w:rPr>
          <w:sz w:val="28"/>
          <w:szCs w:val="24"/>
        </w:rPr>
        <w:t>tional repository</w:t>
      </w:r>
      <w:r w:rsidR="00947D23">
        <w:rPr>
          <w:sz w:val="28"/>
          <w:szCs w:val="24"/>
        </w:rPr>
        <w:t>, Open Source programs, Dsapce</w:t>
      </w:r>
      <w:r w:rsidRPr="008354BB">
        <w:rPr>
          <w:sz w:val="28"/>
          <w:szCs w:val="24"/>
        </w:rPr>
        <w:t>.</w:t>
      </w:r>
    </w:p>
    <w:p w:rsidR="00113C74" w:rsidRDefault="00113C74"/>
    <w:sectPr w:rsidR="00113C74" w:rsidSect="00B9271B">
      <w:footerReference w:type="even" r:id="rId5"/>
      <w:footerReference w:type="default" r:id="rId6"/>
      <w:headerReference w:type="first" r:id="rId7"/>
      <w:footerReference w:type="first" r:id="rId8"/>
      <w:pgSz w:w="12240" w:h="15840" w:code="1"/>
      <w:pgMar w:top="1418" w:right="1418" w:bottom="851" w:left="1418" w:header="709" w:footer="50"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D55" w:rsidRDefault="007A3D02" w:rsidP="00BD15F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9D7D55" w:rsidRDefault="007A3D02" w:rsidP="00BD15F5">
    <w:pPr>
      <w:pStyle w:val="Footer"/>
    </w:pPr>
  </w:p>
  <w:p w:rsidR="009D7D55" w:rsidRDefault="007A3D02" w:rsidP="00BD15F5"/>
  <w:p w:rsidR="009D7D55" w:rsidRDefault="007A3D02" w:rsidP="00BD15F5"/>
  <w:p w:rsidR="009D7D55" w:rsidRDefault="007A3D02" w:rsidP="00BD15F5"/>
  <w:p w:rsidR="009D7D55" w:rsidRDefault="007A3D02" w:rsidP="00BD15F5"/>
  <w:p w:rsidR="009D7D55" w:rsidRDefault="007A3D02" w:rsidP="00BD15F5"/>
  <w:p w:rsidR="009D7D55" w:rsidRDefault="007A3D02" w:rsidP="00BD15F5"/>
  <w:p w:rsidR="009D7D55" w:rsidRDefault="007A3D02" w:rsidP="00BD15F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D55" w:rsidRDefault="007A3D02" w:rsidP="00BD15F5">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D7D55" w:rsidRDefault="007A3D02" w:rsidP="00BD15F5"/>
  <w:p w:rsidR="009D7D55" w:rsidRDefault="007A3D02" w:rsidP="00BD15F5"/>
  <w:p w:rsidR="009D7D55" w:rsidRDefault="007A3D02" w:rsidP="00BD15F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0" w:type="dxa"/>
      <w:tblLook w:val="04A0" w:firstRow="1" w:lastRow="0" w:firstColumn="1" w:lastColumn="0" w:noHBand="0" w:noVBand="1"/>
    </w:tblPr>
    <w:tblGrid>
      <w:gridCol w:w="5085"/>
      <w:gridCol w:w="5085"/>
    </w:tblGrid>
    <w:tr w:rsidR="009D7D55" w:rsidTr="00F11CCF">
      <w:trPr>
        <w:trHeight w:val="827"/>
      </w:trPr>
      <w:tc>
        <w:tcPr>
          <w:tcW w:w="5085" w:type="dxa"/>
        </w:tcPr>
        <w:p w:rsidR="009D7D55" w:rsidRDefault="007A3D02" w:rsidP="00BD15F5">
          <w:pPr>
            <w:pStyle w:val="Footer"/>
          </w:pPr>
        </w:p>
      </w:tc>
      <w:tc>
        <w:tcPr>
          <w:tcW w:w="5085" w:type="dxa"/>
        </w:tcPr>
        <w:p w:rsidR="009D7D55" w:rsidRDefault="007A3D02" w:rsidP="00BD15F5">
          <w:pPr>
            <w:pStyle w:val="Footer"/>
          </w:pPr>
        </w:p>
      </w:tc>
    </w:tr>
    <w:tr w:rsidR="009D7D55" w:rsidTr="00F11CCF">
      <w:trPr>
        <w:trHeight w:val="885"/>
      </w:trPr>
      <w:tc>
        <w:tcPr>
          <w:tcW w:w="5085" w:type="dxa"/>
        </w:tcPr>
        <w:p w:rsidR="009D7D55" w:rsidRPr="00B9271B" w:rsidRDefault="007A3D02" w:rsidP="00BD15F5">
          <w:pPr>
            <w:pStyle w:val="Footer"/>
          </w:pPr>
        </w:p>
      </w:tc>
      <w:tc>
        <w:tcPr>
          <w:tcW w:w="5085" w:type="dxa"/>
        </w:tcPr>
        <w:p w:rsidR="009D7D55" w:rsidRPr="00B9271B" w:rsidRDefault="007A3D02" w:rsidP="00BD15F5">
          <w:pPr>
            <w:pStyle w:val="Footer"/>
          </w:pPr>
        </w:p>
      </w:tc>
    </w:tr>
  </w:tbl>
  <w:p w:rsidR="009D7D55" w:rsidRDefault="007A3D02" w:rsidP="00BD15F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606"/>
      <w:gridCol w:w="4606"/>
    </w:tblGrid>
    <w:tr w:rsidR="009D7D55">
      <w:tc>
        <w:tcPr>
          <w:tcW w:w="4606" w:type="dxa"/>
          <w:vAlign w:val="center"/>
        </w:tcPr>
        <w:p w:rsidR="009D7D55" w:rsidRDefault="007A3D02" w:rsidP="0056790D">
          <w:pPr>
            <w:pStyle w:val="Header"/>
          </w:pPr>
          <w:r>
            <w:t>ETD 201</w:t>
          </w:r>
          <w:r>
            <w:rPr>
              <w:rFonts w:hint="cs"/>
              <w:rtl/>
            </w:rPr>
            <w:t>5</w:t>
          </w:r>
          <w:r>
            <w:t xml:space="preserve"> India</w:t>
          </w:r>
        </w:p>
      </w:tc>
      <w:tc>
        <w:tcPr>
          <w:tcW w:w="4606" w:type="dxa"/>
          <w:vAlign w:val="center"/>
        </w:tcPr>
        <w:p w:rsidR="009D7D55" w:rsidRDefault="007A3D02" w:rsidP="00BD15F5">
          <w:pPr>
            <w:pStyle w:val="Header"/>
          </w:pPr>
        </w:p>
      </w:tc>
    </w:tr>
  </w:tbl>
  <w:p w:rsidR="009D7D55" w:rsidRDefault="007A3D02" w:rsidP="00BD15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74D"/>
    <w:rsid w:val="00113C74"/>
    <w:rsid w:val="004A394F"/>
    <w:rsid w:val="004E1912"/>
    <w:rsid w:val="0076174D"/>
    <w:rsid w:val="007A3D02"/>
    <w:rsid w:val="00947D23"/>
    <w:rsid w:val="00B83A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A92D5-82CD-4986-AEFD-A67E8534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76174D"/>
    <w:pPr>
      <w:spacing w:before="120" w:after="120" w:line="360" w:lineRule="auto"/>
      <w:jc w:val="both"/>
    </w:pPr>
    <w:rPr>
      <w:rFonts w:ascii="Times New Roman" w:eastAsia="Times New Roman" w:hAnsi="Times New Roman" w:cs="Times New Roman"/>
      <w:sz w:val="24"/>
      <w:szCs w:val="20"/>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aliases w:val="Författare/Author info"/>
    <w:basedOn w:val="Normal"/>
    <w:link w:val="SubtitleChar"/>
    <w:autoRedefine/>
    <w:qFormat/>
    <w:rsid w:val="0076174D"/>
    <w:pPr>
      <w:spacing w:after="60"/>
      <w:outlineLvl w:val="1"/>
    </w:pPr>
    <w:rPr>
      <w:snapToGrid w:val="0"/>
      <w:color w:val="000000"/>
      <w:lang w:val="en-GB"/>
    </w:rPr>
  </w:style>
  <w:style w:type="character" w:customStyle="1" w:styleId="SubtitleChar">
    <w:name w:val="Subtitle Char"/>
    <w:aliases w:val="Författare/Author info Char"/>
    <w:basedOn w:val="DefaultParagraphFont"/>
    <w:link w:val="Subtitle"/>
    <w:rsid w:val="0076174D"/>
    <w:rPr>
      <w:rFonts w:ascii="Times New Roman" w:eastAsia="Times New Roman" w:hAnsi="Times New Roman" w:cs="Times New Roman"/>
      <w:snapToGrid w:val="0"/>
      <w:color w:val="000000"/>
      <w:sz w:val="24"/>
      <w:szCs w:val="20"/>
      <w:lang w:val="en-GB"/>
    </w:rPr>
  </w:style>
  <w:style w:type="character" w:styleId="Hyperlink">
    <w:name w:val="Hyperlink"/>
    <w:rsid w:val="0076174D"/>
    <w:rPr>
      <w:color w:val="0000FF"/>
      <w:u w:val="single"/>
    </w:rPr>
  </w:style>
  <w:style w:type="paragraph" w:styleId="Footer">
    <w:name w:val="footer"/>
    <w:basedOn w:val="Normal"/>
    <w:link w:val="FooterChar"/>
    <w:uiPriority w:val="99"/>
    <w:rsid w:val="0076174D"/>
    <w:pPr>
      <w:tabs>
        <w:tab w:val="center" w:pos="4536"/>
        <w:tab w:val="right" w:pos="9072"/>
      </w:tabs>
    </w:pPr>
  </w:style>
  <w:style w:type="character" w:customStyle="1" w:styleId="FooterChar">
    <w:name w:val="Footer Char"/>
    <w:basedOn w:val="DefaultParagraphFont"/>
    <w:link w:val="Footer"/>
    <w:uiPriority w:val="99"/>
    <w:rsid w:val="0076174D"/>
    <w:rPr>
      <w:rFonts w:ascii="Times New Roman" w:eastAsia="Times New Roman" w:hAnsi="Times New Roman" w:cs="Times New Roman"/>
      <w:sz w:val="24"/>
      <w:szCs w:val="20"/>
      <w:lang w:val="sv-SE"/>
    </w:rPr>
  </w:style>
  <w:style w:type="character" w:styleId="PageNumber">
    <w:name w:val="page number"/>
    <w:basedOn w:val="DefaultParagraphFont"/>
    <w:rsid w:val="0076174D"/>
  </w:style>
  <w:style w:type="paragraph" w:styleId="Header">
    <w:name w:val="header"/>
    <w:basedOn w:val="Normal"/>
    <w:link w:val="HeaderChar"/>
    <w:rsid w:val="0076174D"/>
    <w:pPr>
      <w:tabs>
        <w:tab w:val="center" w:pos="4536"/>
        <w:tab w:val="right" w:pos="9072"/>
      </w:tabs>
    </w:pPr>
  </w:style>
  <w:style w:type="character" w:customStyle="1" w:styleId="HeaderChar">
    <w:name w:val="Header Char"/>
    <w:basedOn w:val="DefaultParagraphFont"/>
    <w:link w:val="Header"/>
    <w:rsid w:val="0076174D"/>
    <w:rPr>
      <w:rFonts w:ascii="Times New Roman" w:eastAsia="Times New Roman" w:hAnsi="Times New Roman" w:cs="Times New Roman"/>
      <w:sz w:val="24"/>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yperlink" Target="mailto:alsalmij@"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jamal</dc:creator>
  <cp:keywords/>
  <dc:description/>
  <cp:lastModifiedBy>jamal</cp:lastModifiedBy>
  <cp:revision>4</cp:revision>
  <dcterms:created xsi:type="dcterms:W3CDTF">2016-01-07T09:24:00Z</dcterms:created>
  <dcterms:modified xsi:type="dcterms:W3CDTF">2016-01-07T10:07:00Z</dcterms:modified>
</cp:coreProperties>
</file>